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2C98F3" w14:textId="77777777" w:rsidR="00795A9B" w:rsidRDefault="00795A9B">
      <w:bookmarkStart w:id="0" w:name="_GoBack"/>
      <w:bookmarkEnd w:id="0"/>
    </w:p>
    <w:tbl>
      <w:tblPr>
        <w:tblStyle w:val="a"/>
        <w:tblW w:w="13290" w:type="dxa"/>
        <w:tblBorders>
          <w:top w:val="single" w:sz="8" w:space="0" w:color="1C243C"/>
          <w:left w:val="single" w:sz="8" w:space="0" w:color="1C243C"/>
          <w:bottom w:val="single" w:sz="8" w:space="0" w:color="1C243C"/>
          <w:right w:val="single" w:sz="8" w:space="0" w:color="1C243C"/>
          <w:insideH w:val="single" w:sz="8" w:space="0" w:color="1C243C"/>
          <w:insideV w:val="single" w:sz="8" w:space="0" w:color="1C243C"/>
        </w:tblBorders>
        <w:tblLayout w:type="fixed"/>
        <w:tblLook w:val="0600" w:firstRow="0" w:lastRow="0" w:firstColumn="0" w:lastColumn="0" w:noHBand="1" w:noVBand="1"/>
      </w:tblPr>
      <w:tblGrid>
        <w:gridCol w:w="4920"/>
        <w:gridCol w:w="5085"/>
        <w:gridCol w:w="3285"/>
      </w:tblGrid>
      <w:tr w:rsidR="00795A9B" w14:paraId="7EC3DB5F" w14:textId="77777777">
        <w:trPr>
          <w:trHeight w:val="315"/>
        </w:trPr>
        <w:tc>
          <w:tcPr>
            <w:tcW w:w="4920" w:type="dxa"/>
            <w:tcBorders>
              <w:top w:val="single" w:sz="8" w:space="0" w:color="1C243C"/>
              <w:left w:val="single" w:sz="8" w:space="0" w:color="1C243C"/>
              <w:bottom w:val="single" w:sz="8" w:space="0" w:color="1C243C"/>
              <w:right w:val="single" w:sz="8" w:space="0" w:color="1C243C"/>
            </w:tcBorders>
            <w:shd w:val="clear" w:color="auto" w:fill="CCC9D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BF46B8E" w14:textId="77777777" w:rsidR="00795A9B" w:rsidRDefault="00BC30B1">
            <w:pPr>
              <w:widowControl w:val="0"/>
              <w:rPr>
                <w:color w:val="84155C"/>
                <w:sz w:val="36"/>
                <w:szCs w:val="36"/>
              </w:rPr>
            </w:pPr>
            <w:r>
              <w:rPr>
                <w:b/>
                <w:color w:val="84155C"/>
                <w:sz w:val="36"/>
                <w:szCs w:val="36"/>
              </w:rPr>
              <w:t>Name</w:t>
            </w:r>
          </w:p>
        </w:tc>
        <w:tc>
          <w:tcPr>
            <w:tcW w:w="5085" w:type="dxa"/>
            <w:tcBorders>
              <w:top w:val="single" w:sz="8" w:space="0" w:color="1C243C"/>
              <w:left w:val="single" w:sz="8" w:space="0" w:color="1C243C"/>
              <w:bottom w:val="single" w:sz="8" w:space="0" w:color="1C243C"/>
              <w:right w:val="single" w:sz="8" w:space="0" w:color="1C243C"/>
            </w:tcBorders>
            <w:shd w:val="clear" w:color="auto" w:fill="CCC9D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CF1927" w14:textId="77777777" w:rsidR="00795A9B" w:rsidRDefault="00BC30B1">
            <w:pPr>
              <w:widowControl w:val="0"/>
              <w:rPr>
                <w:color w:val="84155C"/>
                <w:sz w:val="36"/>
                <w:szCs w:val="36"/>
              </w:rPr>
            </w:pPr>
            <w:r>
              <w:rPr>
                <w:b/>
                <w:color w:val="84155C"/>
                <w:sz w:val="36"/>
                <w:szCs w:val="36"/>
              </w:rPr>
              <w:t>Description</w:t>
            </w:r>
          </w:p>
        </w:tc>
        <w:tc>
          <w:tcPr>
            <w:tcW w:w="3285" w:type="dxa"/>
            <w:tcBorders>
              <w:top w:val="single" w:sz="8" w:space="0" w:color="1C243C"/>
              <w:left w:val="single" w:sz="8" w:space="0" w:color="1C243C"/>
              <w:bottom w:val="single" w:sz="8" w:space="0" w:color="1C243C"/>
              <w:right w:val="single" w:sz="8" w:space="0" w:color="1C243C"/>
            </w:tcBorders>
            <w:shd w:val="clear" w:color="auto" w:fill="CCC9D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604BC99" w14:textId="77777777" w:rsidR="00795A9B" w:rsidRDefault="00BC30B1">
            <w:pPr>
              <w:widowControl w:val="0"/>
              <w:rPr>
                <w:b/>
                <w:color w:val="84155C"/>
                <w:sz w:val="36"/>
                <w:szCs w:val="36"/>
              </w:rPr>
            </w:pPr>
            <w:r>
              <w:rPr>
                <w:b/>
                <w:color w:val="84155C"/>
                <w:sz w:val="36"/>
                <w:szCs w:val="36"/>
              </w:rPr>
              <w:t>Link</w:t>
            </w:r>
          </w:p>
        </w:tc>
      </w:tr>
      <w:tr w:rsidR="00795A9B" w14:paraId="445029A4" w14:textId="77777777">
        <w:trPr>
          <w:trHeight w:val="525"/>
        </w:trPr>
        <w:tc>
          <w:tcPr>
            <w:tcW w:w="4920" w:type="dxa"/>
            <w:tcBorders>
              <w:top w:val="single" w:sz="8" w:space="0" w:color="1C243C"/>
              <w:left w:val="single" w:sz="8" w:space="0" w:color="1C243C"/>
              <w:bottom w:val="single" w:sz="8" w:space="0" w:color="1C243C"/>
              <w:right w:val="single" w:sz="8" w:space="0" w:color="1C243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AC3C8A5" w14:textId="77777777" w:rsidR="00795A9B" w:rsidRDefault="00BC30B1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Lecture capture in higher education: time to learn from the learners</w:t>
            </w:r>
          </w:p>
        </w:tc>
        <w:tc>
          <w:tcPr>
            <w:tcW w:w="5085" w:type="dxa"/>
            <w:tcBorders>
              <w:top w:val="single" w:sz="8" w:space="0" w:color="1C243C"/>
              <w:left w:val="single" w:sz="8" w:space="0" w:color="1C243C"/>
              <w:bottom w:val="single" w:sz="8" w:space="0" w:color="1C243C"/>
              <w:right w:val="single" w:sz="8" w:space="0" w:color="1C243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3F5229C" w14:textId="77777777" w:rsidR="00795A9B" w:rsidRDefault="00BC30B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Review of lecture capture policy in UK</w:t>
            </w:r>
          </w:p>
        </w:tc>
        <w:tc>
          <w:tcPr>
            <w:tcW w:w="3285" w:type="dxa"/>
            <w:tcBorders>
              <w:top w:val="single" w:sz="8" w:space="0" w:color="1C243C"/>
              <w:left w:val="single" w:sz="8" w:space="0" w:color="1C243C"/>
              <w:bottom w:val="single" w:sz="8" w:space="0" w:color="1C243C"/>
              <w:right w:val="single" w:sz="8" w:space="0" w:color="1C243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E3D64C7" w14:textId="77777777" w:rsidR="00795A9B" w:rsidRDefault="00081197">
            <w:pPr>
              <w:widowControl w:val="0"/>
              <w:rPr>
                <w:sz w:val="24"/>
                <w:szCs w:val="24"/>
              </w:rPr>
            </w:pPr>
            <w:hyperlink r:id="rId6">
              <w:r w:rsidR="00BC30B1">
                <w:rPr>
                  <w:color w:val="1155CC"/>
                  <w:sz w:val="24"/>
                  <w:szCs w:val="24"/>
                  <w:u w:val="single"/>
                </w:rPr>
                <w:t>https://psyarxiv.com/ux29v/</w:t>
              </w:r>
            </w:hyperlink>
          </w:p>
        </w:tc>
      </w:tr>
      <w:tr w:rsidR="00795A9B" w14:paraId="36507B28" w14:textId="77777777">
        <w:trPr>
          <w:trHeight w:val="525"/>
        </w:trPr>
        <w:tc>
          <w:tcPr>
            <w:tcW w:w="4920" w:type="dxa"/>
            <w:tcBorders>
              <w:top w:val="single" w:sz="8" w:space="0" w:color="1C243C"/>
              <w:left w:val="single" w:sz="8" w:space="0" w:color="1C243C"/>
              <w:bottom w:val="single" w:sz="8" w:space="0" w:color="1C243C"/>
              <w:right w:val="single" w:sz="8" w:space="0" w:color="1C243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25A6273" w14:textId="77777777" w:rsidR="00795A9B" w:rsidRDefault="00BC30B1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Lecture capture: Practical recommendations for students and instructors</w:t>
            </w:r>
          </w:p>
        </w:tc>
        <w:tc>
          <w:tcPr>
            <w:tcW w:w="5085" w:type="dxa"/>
            <w:tcBorders>
              <w:top w:val="single" w:sz="8" w:space="0" w:color="1C243C"/>
              <w:left w:val="single" w:sz="8" w:space="0" w:color="1C243C"/>
              <w:bottom w:val="single" w:sz="8" w:space="0" w:color="1C243C"/>
              <w:right w:val="single" w:sz="8" w:space="0" w:color="1C243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07FC8DD" w14:textId="77777777" w:rsidR="00795A9B" w:rsidRDefault="00BC30B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Guidance for instructors and students for how to use lecture capture effectively. Full paper and infographic guides.</w:t>
            </w:r>
          </w:p>
        </w:tc>
        <w:tc>
          <w:tcPr>
            <w:tcW w:w="3285" w:type="dxa"/>
            <w:tcBorders>
              <w:top w:val="single" w:sz="8" w:space="0" w:color="1C243C"/>
              <w:left w:val="single" w:sz="8" w:space="0" w:color="1C243C"/>
              <w:bottom w:val="single" w:sz="8" w:space="0" w:color="1C243C"/>
              <w:right w:val="single" w:sz="8" w:space="0" w:color="1C243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149C67C" w14:textId="77777777" w:rsidR="00795A9B" w:rsidRDefault="00081197">
            <w:pPr>
              <w:widowControl w:val="0"/>
              <w:rPr>
                <w:sz w:val="24"/>
                <w:szCs w:val="24"/>
              </w:rPr>
            </w:pPr>
            <w:hyperlink r:id="rId7">
              <w:r w:rsidR="00BC30B1">
                <w:rPr>
                  <w:color w:val="1155CC"/>
                  <w:sz w:val="24"/>
                  <w:szCs w:val="24"/>
                  <w:u w:val="single"/>
                </w:rPr>
                <w:t>https://doi.apa.org/doiLanding?doi=10.1037%2Fstl0000190</w:t>
              </w:r>
            </w:hyperlink>
          </w:p>
        </w:tc>
      </w:tr>
      <w:tr w:rsidR="00795A9B" w14:paraId="1C4FAA4D" w14:textId="77777777">
        <w:trPr>
          <w:trHeight w:val="525"/>
        </w:trPr>
        <w:tc>
          <w:tcPr>
            <w:tcW w:w="4920" w:type="dxa"/>
            <w:tcBorders>
              <w:top w:val="single" w:sz="8" w:space="0" w:color="1C243C"/>
              <w:left w:val="single" w:sz="8" w:space="0" w:color="1C243C"/>
              <w:bottom w:val="single" w:sz="8" w:space="0" w:color="1C243C"/>
              <w:right w:val="single" w:sz="8" w:space="0" w:color="1C243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918DF7" w14:textId="77777777" w:rsidR="00795A9B" w:rsidRDefault="00BC30B1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The use of lecture recordings in higher education: A review of institutional, student, and lecturer issues</w:t>
            </w:r>
          </w:p>
        </w:tc>
        <w:tc>
          <w:tcPr>
            <w:tcW w:w="5085" w:type="dxa"/>
            <w:tcBorders>
              <w:top w:val="single" w:sz="8" w:space="0" w:color="1C243C"/>
              <w:left w:val="single" w:sz="8" w:space="0" w:color="1C243C"/>
              <w:bottom w:val="single" w:sz="8" w:space="0" w:color="1C243C"/>
              <w:right w:val="single" w:sz="8" w:space="0" w:color="1C243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3000DCE" w14:textId="77777777" w:rsidR="00795A9B" w:rsidRDefault="00BC30B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Review of the published research on lecture capture</w:t>
            </w:r>
          </w:p>
        </w:tc>
        <w:tc>
          <w:tcPr>
            <w:tcW w:w="3285" w:type="dxa"/>
            <w:tcBorders>
              <w:top w:val="single" w:sz="8" w:space="0" w:color="1C243C"/>
              <w:left w:val="single" w:sz="8" w:space="0" w:color="1C243C"/>
              <w:bottom w:val="single" w:sz="8" w:space="0" w:color="1C243C"/>
              <w:right w:val="single" w:sz="8" w:space="0" w:color="1C243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41E5FD9" w14:textId="77777777" w:rsidR="00795A9B" w:rsidRDefault="00081197">
            <w:pPr>
              <w:widowControl w:val="0"/>
              <w:rPr>
                <w:sz w:val="24"/>
                <w:szCs w:val="24"/>
              </w:rPr>
            </w:pPr>
            <w:hyperlink r:id="rId8">
              <w:r w:rsidR="00BC30B1">
                <w:rPr>
                  <w:color w:val="1155CC"/>
                  <w:sz w:val="24"/>
                  <w:szCs w:val="24"/>
                  <w:u w:val="single"/>
                </w:rPr>
                <w:t>https://link.springer.com/content/pdf/10.1007/s10639-015-9451-z.pdf</w:t>
              </w:r>
            </w:hyperlink>
          </w:p>
        </w:tc>
      </w:tr>
      <w:tr w:rsidR="00795A9B" w14:paraId="6A8A0A81" w14:textId="77777777">
        <w:trPr>
          <w:trHeight w:val="315"/>
        </w:trPr>
        <w:tc>
          <w:tcPr>
            <w:tcW w:w="4920" w:type="dxa"/>
            <w:tcBorders>
              <w:top w:val="single" w:sz="8" w:space="0" w:color="1C243C"/>
              <w:left w:val="single" w:sz="8" w:space="0" w:color="1C243C"/>
              <w:bottom w:val="single" w:sz="8" w:space="0" w:color="1C243C"/>
              <w:right w:val="single" w:sz="8" w:space="0" w:color="1C243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74514BB" w14:textId="77777777" w:rsidR="00795A9B" w:rsidRDefault="00BC30B1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Lecture Capture</w:t>
            </w:r>
          </w:p>
        </w:tc>
        <w:tc>
          <w:tcPr>
            <w:tcW w:w="5085" w:type="dxa"/>
            <w:tcBorders>
              <w:top w:val="single" w:sz="8" w:space="0" w:color="1C243C"/>
              <w:left w:val="single" w:sz="8" w:space="0" w:color="1C243C"/>
              <w:bottom w:val="single" w:sz="8" w:space="0" w:color="1C243C"/>
              <w:right w:val="single" w:sz="8" w:space="0" w:color="1C243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0390BB8" w14:textId="77777777" w:rsidR="00795A9B" w:rsidRDefault="00BC30B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Infographic-style video with advice to students on how to use lecture recordings based on </w:t>
            </w:r>
            <w:proofErr w:type="spellStart"/>
            <w:r>
              <w:rPr>
                <w:sz w:val="24"/>
                <w:szCs w:val="24"/>
              </w:rPr>
              <w:t>Nordmann</w:t>
            </w:r>
            <w:proofErr w:type="spellEnd"/>
            <w:r>
              <w:rPr>
                <w:sz w:val="24"/>
                <w:szCs w:val="24"/>
              </w:rPr>
              <w:t xml:space="preserve"> et al. (2020)</w:t>
            </w:r>
          </w:p>
        </w:tc>
        <w:tc>
          <w:tcPr>
            <w:tcW w:w="3285" w:type="dxa"/>
            <w:tcBorders>
              <w:top w:val="single" w:sz="8" w:space="0" w:color="1C243C"/>
              <w:left w:val="single" w:sz="8" w:space="0" w:color="1C243C"/>
              <w:bottom w:val="single" w:sz="8" w:space="0" w:color="1C243C"/>
              <w:right w:val="single" w:sz="8" w:space="0" w:color="1C243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7837E1D" w14:textId="77777777" w:rsidR="00795A9B" w:rsidRDefault="00081197">
            <w:pPr>
              <w:widowControl w:val="0"/>
              <w:rPr>
                <w:sz w:val="24"/>
                <w:szCs w:val="24"/>
              </w:rPr>
            </w:pPr>
            <w:hyperlink r:id="rId9">
              <w:r w:rsidR="00BC30B1">
                <w:rPr>
                  <w:color w:val="1155CC"/>
                  <w:sz w:val="24"/>
                  <w:szCs w:val="24"/>
                  <w:u w:val="single"/>
                </w:rPr>
                <w:t>https://vimeo.com/362521206</w:t>
              </w:r>
            </w:hyperlink>
          </w:p>
        </w:tc>
      </w:tr>
      <w:tr w:rsidR="00795A9B" w14:paraId="1DF24C5F" w14:textId="77777777">
        <w:trPr>
          <w:trHeight w:val="525"/>
        </w:trPr>
        <w:tc>
          <w:tcPr>
            <w:tcW w:w="4920" w:type="dxa"/>
            <w:tcBorders>
              <w:top w:val="single" w:sz="8" w:space="0" w:color="1C243C"/>
              <w:left w:val="single" w:sz="8" w:space="0" w:color="1C243C"/>
              <w:bottom w:val="single" w:sz="8" w:space="0" w:color="1C243C"/>
              <w:right w:val="single" w:sz="8" w:space="0" w:color="1C243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CC1ED40" w14:textId="77777777" w:rsidR="00795A9B" w:rsidRDefault="00BC30B1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Lecture capture &amp; widening participation: keynote excerpt</w:t>
            </w:r>
          </w:p>
        </w:tc>
        <w:tc>
          <w:tcPr>
            <w:tcW w:w="5085" w:type="dxa"/>
            <w:tcBorders>
              <w:top w:val="single" w:sz="8" w:space="0" w:color="1C243C"/>
              <w:left w:val="single" w:sz="8" w:space="0" w:color="1C243C"/>
              <w:bottom w:val="single" w:sz="8" w:space="0" w:color="1C243C"/>
              <w:right w:val="single" w:sz="8" w:space="0" w:color="1C243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6B789CA" w14:textId="77777777" w:rsidR="00795A9B" w:rsidRDefault="00BC30B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Excerpt of keynote speech by Dr. Emily </w:t>
            </w:r>
            <w:proofErr w:type="spellStart"/>
            <w:r>
              <w:rPr>
                <w:sz w:val="24"/>
                <w:szCs w:val="24"/>
              </w:rPr>
              <w:t>Nordmann</w:t>
            </w:r>
            <w:proofErr w:type="spellEnd"/>
            <w:r>
              <w:rPr>
                <w:sz w:val="24"/>
                <w:szCs w:val="24"/>
              </w:rPr>
              <w:t xml:space="preserve"> at </w:t>
            </w:r>
            <w:proofErr w:type="spellStart"/>
            <w:r>
              <w:rPr>
                <w:sz w:val="24"/>
                <w:szCs w:val="24"/>
              </w:rPr>
              <w:t>edhubDays</w:t>
            </w:r>
            <w:proofErr w:type="spellEnd"/>
            <w:r>
              <w:rPr>
                <w:sz w:val="24"/>
                <w:szCs w:val="24"/>
              </w:rPr>
              <w:t xml:space="preserve"> 2020 on the topic of lecture recordings and widening participation.</w:t>
            </w:r>
          </w:p>
        </w:tc>
        <w:tc>
          <w:tcPr>
            <w:tcW w:w="3285" w:type="dxa"/>
            <w:tcBorders>
              <w:top w:val="single" w:sz="8" w:space="0" w:color="1C243C"/>
              <w:left w:val="single" w:sz="8" w:space="0" w:color="1C243C"/>
              <w:bottom w:val="single" w:sz="8" w:space="0" w:color="1C243C"/>
              <w:right w:val="single" w:sz="8" w:space="0" w:color="1C243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A2DE68C" w14:textId="77777777" w:rsidR="00795A9B" w:rsidRDefault="00081197">
            <w:pPr>
              <w:widowControl w:val="0"/>
              <w:rPr>
                <w:sz w:val="24"/>
                <w:szCs w:val="24"/>
              </w:rPr>
            </w:pPr>
            <w:hyperlink r:id="rId10">
              <w:r w:rsidR="00BC30B1">
                <w:rPr>
                  <w:color w:val="1155CC"/>
                  <w:sz w:val="24"/>
                  <w:szCs w:val="24"/>
                  <w:u w:val="single"/>
                </w:rPr>
                <w:t>https://www.emilynordmann.com/post/lec-rec-keynote/</w:t>
              </w:r>
            </w:hyperlink>
          </w:p>
        </w:tc>
      </w:tr>
      <w:tr w:rsidR="00795A9B" w14:paraId="599513BE" w14:textId="77777777">
        <w:trPr>
          <w:trHeight w:val="750"/>
        </w:trPr>
        <w:tc>
          <w:tcPr>
            <w:tcW w:w="4920" w:type="dxa"/>
            <w:tcBorders>
              <w:top w:val="single" w:sz="8" w:space="0" w:color="1C243C"/>
              <w:left w:val="single" w:sz="8" w:space="0" w:color="1C243C"/>
              <w:bottom w:val="single" w:sz="8" w:space="0" w:color="1C243C"/>
              <w:right w:val="single" w:sz="8" w:space="0" w:color="1C243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368A53C" w14:textId="77777777" w:rsidR="00795A9B" w:rsidRDefault="00BC30B1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Recording lectures: legal considerations</w:t>
            </w:r>
          </w:p>
        </w:tc>
        <w:tc>
          <w:tcPr>
            <w:tcW w:w="5085" w:type="dxa"/>
            <w:tcBorders>
              <w:top w:val="single" w:sz="8" w:space="0" w:color="1C243C"/>
              <w:left w:val="single" w:sz="8" w:space="0" w:color="1C243C"/>
              <w:bottom w:val="single" w:sz="8" w:space="0" w:color="1C243C"/>
              <w:right w:val="single" w:sz="8" w:space="0" w:color="1C243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097EF01" w14:textId="77777777" w:rsidR="00795A9B" w:rsidRDefault="00BC30B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Guidance on recording lectures from </w:t>
            </w:r>
            <w:proofErr w:type="spellStart"/>
            <w:r>
              <w:rPr>
                <w:sz w:val="24"/>
                <w:szCs w:val="24"/>
              </w:rPr>
              <w:t>Jisc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285" w:type="dxa"/>
            <w:tcBorders>
              <w:top w:val="single" w:sz="8" w:space="0" w:color="1C243C"/>
              <w:left w:val="single" w:sz="8" w:space="0" w:color="1C243C"/>
              <w:bottom w:val="single" w:sz="8" w:space="0" w:color="1C243C"/>
              <w:right w:val="single" w:sz="8" w:space="0" w:color="1C243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FB8A4C0" w14:textId="77777777" w:rsidR="00795A9B" w:rsidRDefault="00081197">
            <w:pPr>
              <w:widowControl w:val="0"/>
              <w:rPr>
                <w:sz w:val="24"/>
                <w:szCs w:val="24"/>
              </w:rPr>
            </w:pPr>
            <w:hyperlink r:id="rId11">
              <w:r w:rsidR="00BC30B1">
                <w:rPr>
                  <w:color w:val="1155CC"/>
                  <w:sz w:val="24"/>
                  <w:szCs w:val="24"/>
                  <w:u w:val="single"/>
                </w:rPr>
                <w:t>https://www.jisc.ac.uk/guides/recording-lectures-legal-considerations</w:t>
              </w:r>
            </w:hyperlink>
          </w:p>
        </w:tc>
      </w:tr>
      <w:tr w:rsidR="00795A9B" w14:paraId="303FA227" w14:textId="77777777">
        <w:trPr>
          <w:trHeight w:val="525"/>
        </w:trPr>
        <w:tc>
          <w:tcPr>
            <w:tcW w:w="4920" w:type="dxa"/>
            <w:tcBorders>
              <w:top w:val="single" w:sz="8" w:space="0" w:color="1C243C"/>
              <w:left w:val="single" w:sz="8" w:space="0" w:color="1C243C"/>
              <w:bottom w:val="single" w:sz="8" w:space="0" w:color="1C243C"/>
              <w:right w:val="single" w:sz="8" w:space="0" w:color="1C243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723507E" w14:textId="77777777" w:rsidR="00795A9B" w:rsidRDefault="00BC30B1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 simple rules for supporting a temporary online pivot in higher education</w:t>
            </w:r>
          </w:p>
        </w:tc>
        <w:tc>
          <w:tcPr>
            <w:tcW w:w="5085" w:type="dxa"/>
            <w:tcBorders>
              <w:top w:val="single" w:sz="8" w:space="0" w:color="1C243C"/>
              <w:left w:val="single" w:sz="8" w:space="0" w:color="1C243C"/>
              <w:bottom w:val="single" w:sz="8" w:space="0" w:color="1C243C"/>
              <w:right w:val="single" w:sz="8" w:space="0" w:color="1C243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0D3BDE7" w14:textId="77777777" w:rsidR="00795A9B" w:rsidRDefault="00BC30B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Guidance for how to be inclusive when adapting face-to-face teaching online</w:t>
            </w:r>
          </w:p>
        </w:tc>
        <w:tc>
          <w:tcPr>
            <w:tcW w:w="3285" w:type="dxa"/>
            <w:tcBorders>
              <w:top w:val="single" w:sz="8" w:space="0" w:color="1C243C"/>
              <w:left w:val="single" w:sz="8" w:space="0" w:color="1C243C"/>
              <w:bottom w:val="single" w:sz="8" w:space="0" w:color="1C243C"/>
              <w:right w:val="single" w:sz="8" w:space="0" w:color="1C243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6290F60" w14:textId="77777777" w:rsidR="00795A9B" w:rsidRDefault="00081197">
            <w:pPr>
              <w:widowControl w:val="0"/>
              <w:rPr>
                <w:sz w:val="24"/>
                <w:szCs w:val="24"/>
              </w:rPr>
            </w:pPr>
            <w:hyperlink r:id="rId12">
              <w:r w:rsidR="00BC30B1">
                <w:rPr>
                  <w:color w:val="1155CC"/>
                  <w:sz w:val="24"/>
                  <w:szCs w:val="24"/>
                  <w:u w:val="single"/>
                </w:rPr>
                <w:t>https://psyarxiv.com/qdh25</w:t>
              </w:r>
            </w:hyperlink>
          </w:p>
        </w:tc>
      </w:tr>
      <w:tr w:rsidR="00795A9B" w14:paraId="6EAD1E62" w14:textId="77777777">
        <w:trPr>
          <w:trHeight w:val="525"/>
        </w:trPr>
        <w:tc>
          <w:tcPr>
            <w:tcW w:w="4920" w:type="dxa"/>
            <w:tcBorders>
              <w:top w:val="single" w:sz="8" w:space="0" w:color="1C243C"/>
              <w:left w:val="single" w:sz="8" w:space="0" w:color="1C243C"/>
              <w:bottom w:val="single" w:sz="8" w:space="0" w:color="1C243C"/>
              <w:right w:val="single" w:sz="8" w:space="0" w:color="1C243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3C8890" w14:textId="77777777" w:rsidR="00795A9B" w:rsidRDefault="00BC30B1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Widening participation</w:t>
            </w:r>
          </w:p>
        </w:tc>
        <w:tc>
          <w:tcPr>
            <w:tcW w:w="5085" w:type="dxa"/>
            <w:tcBorders>
              <w:top w:val="single" w:sz="8" w:space="0" w:color="1C243C"/>
              <w:left w:val="single" w:sz="8" w:space="0" w:color="1C243C"/>
              <w:bottom w:val="single" w:sz="8" w:space="0" w:color="1C243C"/>
              <w:right w:val="single" w:sz="8" w:space="0" w:color="1C243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14FC058" w14:textId="77777777" w:rsidR="00795A9B" w:rsidRDefault="00BC30B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Quick guide to widening participation with </w:t>
            </w:r>
            <w:r>
              <w:rPr>
                <w:sz w:val="24"/>
                <w:szCs w:val="24"/>
              </w:rPr>
              <w:lastRenderedPageBreak/>
              <w:t xml:space="preserve">focus on digital technologies from </w:t>
            </w:r>
            <w:proofErr w:type="spellStart"/>
            <w:r>
              <w:rPr>
                <w:sz w:val="24"/>
                <w:szCs w:val="24"/>
              </w:rPr>
              <w:t>Jisc</w:t>
            </w:r>
            <w:proofErr w:type="spellEnd"/>
          </w:p>
        </w:tc>
        <w:tc>
          <w:tcPr>
            <w:tcW w:w="3285" w:type="dxa"/>
            <w:tcBorders>
              <w:top w:val="single" w:sz="8" w:space="0" w:color="1C243C"/>
              <w:left w:val="single" w:sz="8" w:space="0" w:color="1C243C"/>
              <w:bottom w:val="single" w:sz="8" w:space="0" w:color="1C243C"/>
              <w:right w:val="single" w:sz="8" w:space="0" w:color="1C243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B92ED7A" w14:textId="77777777" w:rsidR="00795A9B" w:rsidRDefault="00081197">
            <w:pPr>
              <w:widowControl w:val="0"/>
              <w:rPr>
                <w:sz w:val="24"/>
                <w:szCs w:val="24"/>
              </w:rPr>
            </w:pPr>
            <w:hyperlink r:id="rId13">
              <w:r w:rsidR="00BC30B1">
                <w:rPr>
                  <w:color w:val="1155CC"/>
                  <w:sz w:val="24"/>
                  <w:szCs w:val="24"/>
                  <w:u w:val="single"/>
                </w:rPr>
                <w:t>https://www.jisc.ac.uk/guides/</w:t>
              </w:r>
              <w:r w:rsidR="00BC30B1">
                <w:rPr>
                  <w:color w:val="1155CC"/>
                  <w:sz w:val="24"/>
                  <w:szCs w:val="24"/>
                  <w:u w:val="single"/>
                </w:rPr>
                <w:lastRenderedPageBreak/>
                <w:t>widening-participation</w:t>
              </w:r>
            </w:hyperlink>
          </w:p>
        </w:tc>
      </w:tr>
      <w:tr w:rsidR="00795A9B" w14:paraId="6B78F742" w14:textId="77777777">
        <w:trPr>
          <w:trHeight w:val="975"/>
        </w:trPr>
        <w:tc>
          <w:tcPr>
            <w:tcW w:w="4920" w:type="dxa"/>
            <w:tcBorders>
              <w:top w:val="single" w:sz="8" w:space="0" w:color="1C243C"/>
              <w:left w:val="single" w:sz="8" w:space="0" w:color="1C243C"/>
              <w:bottom w:val="single" w:sz="8" w:space="0" w:color="1C243C"/>
              <w:right w:val="single" w:sz="8" w:space="0" w:color="1C243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273973B" w14:textId="77777777" w:rsidR="00795A9B" w:rsidRDefault="00BC30B1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Why Digital Accessibility is Essential in Higher Education</w:t>
            </w:r>
          </w:p>
        </w:tc>
        <w:tc>
          <w:tcPr>
            <w:tcW w:w="5085" w:type="dxa"/>
            <w:tcBorders>
              <w:top w:val="single" w:sz="8" w:space="0" w:color="1C243C"/>
              <w:left w:val="single" w:sz="8" w:space="0" w:color="1C243C"/>
              <w:bottom w:val="single" w:sz="8" w:space="0" w:color="1C243C"/>
              <w:right w:val="single" w:sz="8" w:space="0" w:color="1C243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77D6F34" w14:textId="77777777" w:rsidR="00795A9B" w:rsidRDefault="00BC30B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Blog on the new </w:t>
            </w:r>
            <w:proofErr w:type="spellStart"/>
            <w:r>
              <w:rPr>
                <w:sz w:val="24"/>
                <w:szCs w:val="24"/>
              </w:rPr>
              <w:t>digitial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accessibilty</w:t>
            </w:r>
            <w:proofErr w:type="spellEnd"/>
            <w:r>
              <w:rPr>
                <w:sz w:val="24"/>
                <w:szCs w:val="24"/>
              </w:rPr>
              <w:t xml:space="preserve"> laws and why digital accessibility matters</w:t>
            </w:r>
          </w:p>
        </w:tc>
        <w:tc>
          <w:tcPr>
            <w:tcW w:w="3285" w:type="dxa"/>
            <w:tcBorders>
              <w:top w:val="single" w:sz="8" w:space="0" w:color="1C243C"/>
              <w:left w:val="single" w:sz="8" w:space="0" w:color="1C243C"/>
              <w:bottom w:val="single" w:sz="8" w:space="0" w:color="1C243C"/>
              <w:right w:val="single" w:sz="8" w:space="0" w:color="1C243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21FDD49" w14:textId="77777777" w:rsidR="00795A9B" w:rsidRDefault="00081197">
            <w:pPr>
              <w:widowControl w:val="0"/>
              <w:rPr>
                <w:sz w:val="24"/>
                <w:szCs w:val="24"/>
              </w:rPr>
            </w:pPr>
            <w:hyperlink r:id="rId14">
              <w:r w:rsidR="00BC30B1">
                <w:rPr>
                  <w:color w:val="1155CC"/>
                  <w:sz w:val="24"/>
                  <w:szCs w:val="24"/>
                  <w:u w:val="single"/>
                </w:rPr>
                <w:t>https://www.qs.com/why-digital-accessibility-is-essential-in-higher-education/</w:t>
              </w:r>
            </w:hyperlink>
          </w:p>
        </w:tc>
      </w:tr>
      <w:tr w:rsidR="00795A9B" w14:paraId="07220F54" w14:textId="77777777">
        <w:trPr>
          <w:trHeight w:val="525"/>
        </w:trPr>
        <w:tc>
          <w:tcPr>
            <w:tcW w:w="4920" w:type="dxa"/>
            <w:tcBorders>
              <w:top w:val="single" w:sz="8" w:space="0" w:color="1C243C"/>
              <w:left w:val="single" w:sz="8" w:space="0" w:color="1C243C"/>
              <w:bottom w:val="single" w:sz="8" w:space="0" w:color="1C243C"/>
              <w:right w:val="single" w:sz="8" w:space="0" w:color="1C243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AB29298" w14:textId="77777777" w:rsidR="00795A9B" w:rsidRDefault="00BC30B1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Developing a Sense of Belonging in online distance learning</w:t>
            </w:r>
          </w:p>
        </w:tc>
        <w:tc>
          <w:tcPr>
            <w:tcW w:w="5085" w:type="dxa"/>
            <w:tcBorders>
              <w:top w:val="single" w:sz="8" w:space="0" w:color="1C243C"/>
              <w:left w:val="single" w:sz="8" w:space="0" w:color="1C243C"/>
              <w:bottom w:val="single" w:sz="8" w:space="0" w:color="1C243C"/>
              <w:right w:val="single" w:sz="8" w:space="0" w:color="1C243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FAE8F2F" w14:textId="77777777" w:rsidR="00795A9B" w:rsidRDefault="00BC30B1">
            <w:pPr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OpenLearn</w:t>
            </w:r>
            <w:proofErr w:type="spellEnd"/>
            <w:r>
              <w:rPr>
                <w:sz w:val="24"/>
                <w:szCs w:val="24"/>
              </w:rPr>
              <w:t xml:space="preserve"> course on how to develop belonging in online </w:t>
            </w:r>
            <w:proofErr w:type="spellStart"/>
            <w:r>
              <w:rPr>
                <w:sz w:val="24"/>
                <w:szCs w:val="24"/>
              </w:rPr>
              <w:t>programmes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285" w:type="dxa"/>
            <w:tcBorders>
              <w:top w:val="single" w:sz="8" w:space="0" w:color="1C243C"/>
              <w:left w:val="single" w:sz="8" w:space="0" w:color="1C243C"/>
              <w:bottom w:val="single" w:sz="8" w:space="0" w:color="1C243C"/>
              <w:right w:val="single" w:sz="8" w:space="0" w:color="1C243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6B7E03A" w14:textId="77777777" w:rsidR="00795A9B" w:rsidRDefault="00081197">
            <w:pPr>
              <w:widowControl w:val="0"/>
              <w:rPr>
                <w:sz w:val="24"/>
                <w:szCs w:val="24"/>
              </w:rPr>
            </w:pPr>
            <w:hyperlink r:id="rId15">
              <w:r w:rsidR="00BC30B1">
                <w:rPr>
                  <w:color w:val="1155CC"/>
                  <w:sz w:val="24"/>
                  <w:szCs w:val="24"/>
                  <w:u w:val="single"/>
                </w:rPr>
                <w:t>https://www.open.edu/openlearncreate/course/view.php?id=4183</w:t>
              </w:r>
            </w:hyperlink>
          </w:p>
        </w:tc>
      </w:tr>
      <w:tr w:rsidR="00795A9B" w14:paraId="5ACE0374" w14:textId="77777777">
        <w:trPr>
          <w:trHeight w:val="750"/>
        </w:trPr>
        <w:tc>
          <w:tcPr>
            <w:tcW w:w="4920" w:type="dxa"/>
            <w:tcBorders>
              <w:top w:val="single" w:sz="8" w:space="0" w:color="1C243C"/>
              <w:left w:val="single" w:sz="8" w:space="0" w:color="1C243C"/>
              <w:bottom w:val="single" w:sz="8" w:space="0" w:color="1C243C"/>
              <w:right w:val="single" w:sz="8" w:space="0" w:color="1C243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0B2BF8A" w14:textId="77777777" w:rsidR="00795A9B" w:rsidRDefault="00BC30B1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Teaching with lecture recording</w:t>
            </w:r>
          </w:p>
        </w:tc>
        <w:tc>
          <w:tcPr>
            <w:tcW w:w="5085" w:type="dxa"/>
            <w:tcBorders>
              <w:top w:val="single" w:sz="8" w:space="0" w:color="1C243C"/>
              <w:left w:val="single" w:sz="8" w:space="0" w:color="1C243C"/>
              <w:bottom w:val="single" w:sz="8" w:space="0" w:color="1C243C"/>
              <w:right w:val="single" w:sz="8" w:space="0" w:color="1C243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46AE98D" w14:textId="77777777" w:rsidR="00795A9B" w:rsidRDefault="00BC30B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Comprehensive guidance for how to teach with lecture recordings in higher education from the University of Edinburgh</w:t>
            </w:r>
          </w:p>
        </w:tc>
        <w:tc>
          <w:tcPr>
            <w:tcW w:w="3285" w:type="dxa"/>
            <w:tcBorders>
              <w:top w:val="single" w:sz="8" w:space="0" w:color="1C243C"/>
              <w:left w:val="single" w:sz="8" w:space="0" w:color="1C243C"/>
              <w:bottom w:val="single" w:sz="8" w:space="0" w:color="1C243C"/>
              <w:right w:val="single" w:sz="8" w:space="0" w:color="1C243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48E8696" w14:textId="77777777" w:rsidR="00795A9B" w:rsidRDefault="00081197">
            <w:pPr>
              <w:widowControl w:val="0"/>
              <w:rPr>
                <w:sz w:val="24"/>
                <w:szCs w:val="24"/>
              </w:rPr>
            </w:pPr>
            <w:hyperlink r:id="rId16">
              <w:r w:rsidR="00BC30B1">
                <w:rPr>
                  <w:color w:val="1155CC"/>
                  <w:sz w:val="24"/>
                  <w:szCs w:val="24"/>
                  <w:u w:val="single"/>
                </w:rPr>
                <w:t>https://indd.adobe.com/view/dc75e5a9-903b-40d2-9853-94f193265c14</w:t>
              </w:r>
            </w:hyperlink>
          </w:p>
        </w:tc>
      </w:tr>
      <w:tr w:rsidR="00795A9B" w14:paraId="760107A0" w14:textId="77777777">
        <w:trPr>
          <w:trHeight w:val="525"/>
        </w:trPr>
        <w:tc>
          <w:tcPr>
            <w:tcW w:w="4920" w:type="dxa"/>
            <w:tcBorders>
              <w:top w:val="single" w:sz="8" w:space="0" w:color="1C243C"/>
              <w:left w:val="single" w:sz="8" w:space="0" w:color="1C243C"/>
              <w:bottom w:val="single" w:sz="8" w:space="0" w:color="1C243C"/>
              <w:right w:val="single" w:sz="8" w:space="0" w:color="1C243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C67669D" w14:textId="77777777" w:rsidR="00795A9B" w:rsidRDefault="00BC30B1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Inclusive E-learning</w:t>
            </w:r>
          </w:p>
        </w:tc>
        <w:tc>
          <w:tcPr>
            <w:tcW w:w="5085" w:type="dxa"/>
            <w:tcBorders>
              <w:top w:val="single" w:sz="8" w:space="0" w:color="1C243C"/>
              <w:left w:val="single" w:sz="8" w:space="0" w:color="1C243C"/>
              <w:bottom w:val="single" w:sz="8" w:space="0" w:color="1C243C"/>
              <w:right w:val="single" w:sz="8" w:space="0" w:color="1C243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5D856FA" w14:textId="77777777" w:rsidR="00795A9B" w:rsidRDefault="00BC30B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Book chapter on inclusive learning technology.</w:t>
            </w:r>
          </w:p>
        </w:tc>
        <w:tc>
          <w:tcPr>
            <w:tcW w:w="3285" w:type="dxa"/>
            <w:tcBorders>
              <w:top w:val="single" w:sz="8" w:space="0" w:color="1C243C"/>
              <w:left w:val="single" w:sz="8" w:space="0" w:color="1C243C"/>
              <w:bottom w:val="single" w:sz="8" w:space="0" w:color="1C243C"/>
              <w:right w:val="single" w:sz="8" w:space="0" w:color="1C243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78D624E" w14:textId="77777777" w:rsidR="00795A9B" w:rsidRDefault="00081197">
            <w:pPr>
              <w:widowControl w:val="0"/>
              <w:rPr>
                <w:sz w:val="24"/>
                <w:szCs w:val="24"/>
              </w:rPr>
            </w:pPr>
            <w:hyperlink r:id="rId17">
              <w:r w:rsidR="00BC30B1">
                <w:rPr>
                  <w:color w:val="1155CC"/>
                  <w:sz w:val="24"/>
                  <w:szCs w:val="24"/>
                  <w:u w:val="single"/>
                </w:rPr>
                <w:t>https://link.springer.com/chapter/10.1007/978-1-4020-3803-7_19</w:t>
              </w:r>
            </w:hyperlink>
          </w:p>
        </w:tc>
      </w:tr>
      <w:tr w:rsidR="00795A9B" w14:paraId="51D6D4BD" w14:textId="77777777">
        <w:trPr>
          <w:trHeight w:val="750"/>
        </w:trPr>
        <w:tc>
          <w:tcPr>
            <w:tcW w:w="4920" w:type="dxa"/>
            <w:tcBorders>
              <w:top w:val="single" w:sz="8" w:space="0" w:color="1C243C"/>
              <w:left w:val="single" w:sz="8" w:space="0" w:color="1C243C"/>
              <w:bottom w:val="single" w:sz="8" w:space="0" w:color="1C243C"/>
              <w:right w:val="single" w:sz="8" w:space="0" w:color="1C243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08E754B" w14:textId="77777777" w:rsidR="00795A9B" w:rsidRDefault="00BC30B1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International Examples of Practice in Response to the COVID-19 Pandemic: An Overview</w:t>
            </w:r>
          </w:p>
        </w:tc>
        <w:tc>
          <w:tcPr>
            <w:tcW w:w="5085" w:type="dxa"/>
            <w:tcBorders>
              <w:top w:val="single" w:sz="8" w:space="0" w:color="1C243C"/>
              <w:left w:val="single" w:sz="8" w:space="0" w:color="1C243C"/>
              <w:bottom w:val="single" w:sz="8" w:space="0" w:color="1C243C"/>
              <w:right w:val="single" w:sz="8" w:space="0" w:color="1C243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3694F1" w14:textId="77777777" w:rsidR="00795A9B" w:rsidRDefault="00BC30B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QAA report on international practice in the HE response to COVID-19 and online education.</w:t>
            </w:r>
          </w:p>
        </w:tc>
        <w:tc>
          <w:tcPr>
            <w:tcW w:w="3285" w:type="dxa"/>
            <w:tcBorders>
              <w:top w:val="single" w:sz="8" w:space="0" w:color="1C243C"/>
              <w:left w:val="single" w:sz="8" w:space="0" w:color="1C243C"/>
              <w:bottom w:val="single" w:sz="8" w:space="0" w:color="1C243C"/>
              <w:right w:val="single" w:sz="8" w:space="0" w:color="1C243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CFC9B19" w14:textId="77777777" w:rsidR="00795A9B" w:rsidRDefault="00081197">
            <w:pPr>
              <w:widowControl w:val="0"/>
              <w:rPr>
                <w:sz w:val="24"/>
                <w:szCs w:val="24"/>
              </w:rPr>
            </w:pPr>
            <w:hyperlink r:id="rId18">
              <w:r w:rsidR="00BC30B1">
                <w:rPr>
                  <w:color w:val="1155CC"/>
                  <w:sz w:val="24"/>
                  <w:szCs w:val="24"/>
                  <w:u w:val="single"/>
                </w:rPr>
                <w:t>https://www.qaa.ac.uk/docs/qaa/guidance/international-examples-of-practice-covid-19.pdf</w:t>
              </w:r>
            </w:hyperlink>
          </w:p>
        </w:tc>
      </w:tr>
    </w:tbl>
    <w:p w14:paraId="39AC3B84" w14:textId="77777777" w:rsidR="00795A9B" w:rsidRDefault="00795A9B"/>
    <w:sectPr w:rsidR="00795A9B">
      <w:headerReference w:type="default" r:id="rId19"/>
      <w:footerReference w:type="default" r:id="rId20"/>
      <w:pgSz w:w="15840" w:h="122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5CD9E7" w14:textId="77777777" w:rsidR="00081197" w:rsidRDefault="00081197">
      <w:pPr>
        <w:spacing w:line="240" w:lineRule="auto"/>
      </w:pPr>
      <w:r>
        <w:separator/>
      </w:r>
    </w:p>
  </w:endnote>
  <w:endnote w:type="continuationSeparator" w:id="0">
    <w:p w14:paraId="27347076" w14:textId="77777777" w:rsidR="00081197" w:rsidRDefault="000811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D6E890" w14:textId="77777777" w:rsidR="00795A9B" w:rsidRDefault="00BC30B1">
    <w:pPr>
      <w:rPr>
        <w:sz w:val="18"/>
        <w:szCs w:val="18"/>
      </w:rPr>
    </w:pPr>
    <w:r>
      <w:rPr>
        <w:sz w:val="18"/>
        <w:szCs w:val="18"/>
      </w:rPr>
      <w:t xml:space="preserve">Compiled by Dr Emily </w:t>
    </w:r>
    <w:proofErr w:type="spellStart"/>
    <w:r>
      <w:rPr>
        <w:sz w:val="18"/>
        <w:szCs w:val="18"/>
      </w:rPr>
      <w:t>Nordmann</w:t>
    </w:r>
    <w:proofErr w:type="spellEnd"/>
    <w:r>
      <w:rPr>
        <w:sz w:val="18"/>
        <w:szCs w:val="18"/>
      </w:rPr>
      <w:t>, Dr Jill MacKay &amp; Dr Jacqui Hutchison, based on feedback from the three open meetings of the Collaborative Cluster, December 2019, April 2020, and May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387E58" w14:textId="77777777" w:rsidR="00081197" w:rsidRDefault="00081197">
      <w:pPr>
        <w:spacing w:line="240" w:lineRule="auto"/>
      </w:pPr>
      <w:r>
        <w:separator/>
      </w:r>
    </w:p>
  </w:footnote>
  <w:footnote w:type="continuationSeparator" w:id="0">
    <w:p w14:paraId="77C36A25" w14:textId="77777777" w:rsidR="00081197" w:rsidRDefault="0008119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B46D10" w14:textId="77777777" w:rsidR="00795A9B" w:rsidRDefault="00BC30B1">
    <w:pPr>
      <w:pStyle w:val="Title"/>
      <w:jc w:val="center"/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136B433B" wp14:editId="14FEEECD">
          <wp:simplePos x="0" y="0"/>
          <wp:positionH relativeFrom="page">
            <wp:posOffset>8591327</wp:posOffset>
          </wp:positionH>
          <wp:positionV relativeFrom="page">
            <wp:posOffset>171450</wp:posOffset>
          </wp:positionV>
          <wp:extent cx="1243013" cy="1243013"/>
          <wp:effectExtent l="0" t="0" r="0" b="0"/>
          <wp:wrapSquare wrapText="bothSides" distT="114300" distB="11430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43013" cy="12430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t>Widening Participation with Lecture Recording</w:t>
    </w:r>
  </w:p>
  <w:p w14:paraId="44C8CB3D" w14:textId="77777777" w:rsidR="00795A9B" w:rsidRDefault="00BC30B1">
    <w:pPr>
      <w:pStyle w:val="Subtitle"/>
      <w:jc w:val="center"/>
    </w:pPr>
    <w:bookmarkStart w:id="1" w:name="_etgd3v7cj6l8" w:colFirst="0" w:colLast="0"/>
    <w:bookmarkEnd w:id="1"/>
    <w:r>
      <w:t>Useful resources for stakeholders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A9B"/>
    <w:rsid w:val="00081197"/>
    <w:rsid w:val="0021001C"/>
    <w:rsid w:val="002D2BFA"/>
    <w:rsid w:val="00795A9B"/>
    <w:rsid w:val="00BC3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E317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D2BF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2BFA"/>
  </w:style>
  <w:style w:type="paragraph" w:styleId="Footer">
    <w:name w:val="footer"/>
    <w:basedOn w:val="Normal"/>
    <w:link w:val="FooterChar"/>
    <w:uiPriority w:val="99"/>
    <w:unhideWhenUsed/>
    <w:rsid w:val="002D2BFA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2B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nk.springer.com/content/pdf/10.1007/s10639-015-9451-z.pdf" TargetMode="External"/><Relationship Id="rId13" Type="http://schemas.openxmlformats.org/officeDocument/2006/relationships/hyperlink" Target="https://www.jisc.ac.uk/guides/widening-participation" TargetMode="External"/><Relationship Id="rId18" Type="http://schemas.openxmlformats.org/officeDocument/2006/relationships/hyperlink" Target="https://www.qaa.ac.uk/docs/qaa/guidance/international-examples-of-practice-covid-19.pdf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doi.apa.org/doiLanding?doi=10.1037%2Fstl0000190" TargetMode="External"/><Relationship Id="rId12" Type="http://schemas.openxmlformats.org/officeDocument/2006/relationships/hyperlink" Target="https://psyarxiv.com/qdh25" TargetMode="External"/><Relationship Id="rId17" Type="http://schemas.openxmlformats.org/officeDocument/2006/relationships/hyperlink" Target="https://link.springer.com/chapter/10.1007/978-1-4020-3803-7_1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ndd.adobe.com/view/dc75e5a9-903b-40d2-9853-94f193265c14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s://psyarxiv.com/ux29v/" TargetMode="External"/><Relationship Id="rId11" Type="http://schemas.openxmlformats.org/officeDocument/2006/relationships/hyperlink" Target="https://www.jisc.ac.uk/guides/recording-lectures-legal-considerations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open.edu/openlearncreate/course/view.php?id=4183" TargetMode="External"/><Relationship Id="rId10" Type="http://schemas.openxmlformats.org/officeDocument/2006/relationships/hyperlink" Target="https://www.emilynordmann.com/post/lec-rec-keynote/" TargetMode="External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vimeo.com/362521206" TargetMode="External"/><Relationship Id="rId14" Type="http://schemas.openxmlformats.org/officeDocument/2006/relationships/hyperlink" Target="https://www.qs.com/why-digital-accessibility-is-essential-in-higher-education/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Useful Resources for Stakeholders</vt:lpstr>
    </vt:vector>
  </TitlesOfParts>
  <Company/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Useful Resources for Stakeholders</dc:title>
  <dc:creator/>
  <cp:keywords>QAA</cp:keywords>
  <cp:lastModifiedBy/>
  <cp:revision>1</cp:revision>
  <dcterms:created xsi:type="dcterms:W3CDTF">2020-08-17T10:09:00Z</dcterms:created>
  <dcterms:modified xsi:type="dcterms:W3CDTF">2020-08-17T10:10:00Z</dcterms:modified>
</cp:coreProperties>
</file>